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9C" w:rsidRDefault="00B3579C" w:rsidP="00B3579C">
      <w:pPr>
        <w:pStyle w:val="Bezriadkovania"/>
      </w:pPr>
    </w:p>
    <w:p w:rsidR="00B3579C" w:rsidRDefault="00B3579C" w:rsidP="00B3579C">
      <w:pPr>
        <w:pStyle w:val="Bezriadkovani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Zmluva  č.  3/2020</w:t>
      </w:r>
    </w:p>
    <w:p w:rsidR="00B3579C" w:rsidRDefault="00B3579C" w:rsidP="00B3579C">
      <w:pPr>
        <w:pStyle w:val="Bezriadkovani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o poskytnutí dotácie z prostriedkov rozpočtu obce Dúbravica</w:t>
      </w:r>
    </w:p>
    <w:p w:rsidR="00B3579C" w:rsidRDefault="00B3579C" w:rsidP="00B3579C">
      <w:pPr>
        <w:pStyle w:val="Bezriadkovani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3579C" w:rsidRDefault="00B3579C" w:rsidP="00B3579C">
      <w:pPr>
        <w:pStyle w:val="Bezriadkovania"/>
        <w:rPr>
          <w:i/>
          <w:sz w:val="28"/>
          <w:szCs w:val="28"/>
        </w:rPr>
      </w:pPr>
      <w:r>
        <w:rPr>
          <w:sz w:val="28"/>
          <w:szCs w:val="28"/>
        </w:rPr>
        <w:t>Účastníci  zmluvy</w:t>
      </w:r>
      <w:r>
        <w:rPr>
          <w:i/>
          <w:sz w:val="28"/>
          <w:szCs w:val="28"/>
        </w:rPr>
        <w:t>:</w:t>
      </w:r>
    </w:p>
    <w:p w:rsidR="00B3579C" w:rsidRDefault="00B3579C" w:rsidP="00B3579C">
      <w:pPr>
        <w:pStyle w:val="Bezriadkovania"/>
        <w:rPr>
          <w:i/>
          <w:sz w:val="28"/>
          <w:szCs w:val="28"/>
        </w:rPr>
      </w:pPr>
    </w:p>
    <w:p w:rsidR="00B3579C" w:rsidRDefault="00B3579C" w:rsidP="00B3579C">
      <w:pPr>
        <w:pStyle w:val="Bezriadkovania"/>
        <w:rPr>
          <w:sz w:val="28"/>
          <w:szCs w:val="28"/>
        </w:rPr>
      </w:pPr>
      <w:r>
        <w:rPr>
          <w:b/>
          <w:sz w:val="28"/>
          <w:szCs w:val="28"/>
        </w:rPr>
        <w:t>Poskytovateľ:</w:t>
      </w:r>
      <w:r>
        <w:rPr>
          <w:sz w:val="28"/>
          <w:szCs w:val="28"/>
        </w:rPr>
        <w:t xml:space="preserve">           Obec  Dúbravica</w:t>
      </w:r>
    </w:p>
    <w:p w:rsidR="00B3579C" w:rsidRDefault="00B3579C" w:rsidP="00B3579C">
      <w:pPr>
        <w:pStyle w:val="Bezriadkovania"/>
        <w:rPr>
          <w:sz w:val="28"/>
          <w:szCs w:val="28"/>
        </w:rPr>
      </w:pPr>
      <w:r>
        <w:rPr>
          <w:sz w:val="24"/>
          <w:szCs w:val="24"/>
        </w:rPr>
        <w:t>Sídlo:                                 Dúbravica č.29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V mene ktorého koná:   Ing. Janka Slobodníková, starostka obce  Dúbravica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IČO:                                  00313408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Bankové spojenie:         Prima banka,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. Žilina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Číslo účtu:                       1266634005/5600,  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IBAN: SK29 5600 0000 0012 6663 4005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( ďalej len   „poskytovateľ“)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Prijímateľ:</w:t>
      </w:r>
      <w:r>
        <w:rPr>
          <w:sz w:val="28"/>
          <w:szCs w:val="28"/>
        </w:rPr>
        <w:t xml:space="preserve">   OZ  </w:t>
      </w:r>
      <w:proofErr w:type="spellStart"/>
      <w:r>
        <w:rPr>
          <w:sz w:val="28"/>
          <w:szCs w:val="28"/>
        </w:rPr>
        <w:t>Dubraviciana</w:t>
      </w:r>
      <w:proofErr w:type="spellEnd"/>
      <w:r>
        <w:rPr>
          <w:sz w:val="28"/>
          <w:szCs w:val="28"/>
        </w:rPr>
        <w:t xml:space="preserve"> 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Sídlo: Dúbravica 29, 976 33 p. Poniky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V mene ktorého konajú: Daniela </w:t>
      </w:r>
      <w:proofErr w:type="spellStart"/>
      <w:r>
        <w:rPr>
          <w:sz w:val="24"/>
          <w:szCs w:val="24"/>
        </w:rPr>
        <w:t>Škutová</w:t>
      </w:r>
      <w:proofErr w:type="spellEnd"/>
      <w:r>
        <w:rPr>
          <w:sz w:val="24"/>
          <w:szCs w:val="24"/>
        </w:rPr>
        <w:t xml:space="preserve"> ,Dúbravica 90,976 33 </w:t>
      </w:r>
      <w:proofErr w:type="spellStart"/>
      <w:r>
        <w:rPr>
          <w:sz w:val="24"/>
          <w:szCs w:val="24"/>
        </w:rPr>
        <w:t>p.Poniky</w:t>
      </w:r>
      <w:proofErr w:type="spellEnd"/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IČO:42305501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bookmarkStart w:id="0" w:name="_GoBack"/>
      <w:bookmarkEnd w:id="0"/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( ďalej len  „ prijímateľ „)</w:t>
      </w:r>
    </w:p>
    <w:p w:rsidR="00B3579C" w:rsidRDefault="00B3579C" w:rsidP="00B3579C">
      <w:pPr>
        <w:pStyle w:val="Bezriadkovania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ab/>
      </w:r>
    </w:p>
    <w:p w:rsidR="00B3579C" w:rsidRDefault="00B3579C" w:rsidP="00B3579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Čl.  I.</w:t>
      </w:r>
    </w:p>
    <w:p w:rsidR="00B3579C" w:rsidRDefault="00B3579C" w:rsidP="00B3579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Účel a predmet zmluvy</w:t>
      </w:r>
    </w:p>
    <w:p w:rsidR="00B3579C" w:rsidRDefault="00B3579C" w:rsidP="00B3579C">
      <w:pPr>
        <w:pStyle w:val="Bezriadkovania"/>
        <w:rPr>
          <w:b/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Účelom tejto zmluvy  je úprava zmluvných podmienok,  práv a povinností zmluvných strán pri poskytovaní dotácie z rozpočtu obce.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2/   Predmetom tejto zmluvy je záväzok poskytovateľa  poskytnúť prijímateľovi dotáciu  v sume  200,-  €   (slovom:   dvesto eur)   a záväzok prijímateľa použiť  dotáciu v plnej výške  podľa účelu uvedeného  v žiadosti. Účelom dotácie je  </w:t>
      </w:r>
      <w:r>
        <w:rPr>
          <w:color w:val="000000"/>
          <w:sz w:val="24"/>
          <w:szCs w:val="24"/>
        </w:rPr>
        <w:t xml:space="preserve">zabezpečenie  pomôcok pre pohybové  aktivity  občanov   a akciu „ </w:t>
      </w:r>
      <w:proofErr w:type="spellStart"/>
      <w:r>
        <w:rPr>
          <w:color w:val="000000"/>
          <w:sz w:val="24"/>
          <w:szCs w:val="24"/>
        </w:rPr>
        <w:t>Dúbravický</w:t>
      </w:r>
      <w:proofErr w:type="spellEnd"/>
      <w:r>
        <w:rPr>
          <w:color w:val="000000"/>
          <w:sz w:val="24"/>
          <w:szCs w:val="24"/>
        </w:rPr>
        <w:t xml:space="preserve"> Maratón“.</w:t>
      </w:r>
      <w:r>
        <w:rPr>
          <w:b/>
          <w:color w:val="FF0000"/>
          <w:sz w:val="24"/>
          <w:szCs w:val="24"/>
        </w:rPr>
        <w:t xml:space="preserve"> </w:t>
      </w:r>
    </w:p>
    <w:p w:rsidR="00B3579C" w:rsidRDefault="00B3579C" w:rsidP="00B3579C">
      <w:pPr>
        <w:pStyle w:val="Bezriadkovania"/>
        <w:rPr>
          <w:b/>
          <w:sz w:val="24"/>
          <w:szCs w:val="24"/>
        </w:rPr>
      </w:pPr>
    </w:p>
    <w:p w:rsidR="00B3579C" w:rsidRDefault="00B3579C" w:rsidP="00B3579C">
      <w:pPr>
        <w:pStyle w:val="Bezriadkovania"/>
        <w:rPr>
          <w:b/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Čl. II.</w:t>
      </w:r>
    </w:p>
    <w:p w:rsidR="00B3579C" w:rsidRDefault="00B3579C" w:rsidP="00B3579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Podmienky použitia dotácie</w:t>
      </w:r>
    </w:p>
    <w:p w:rsidR="00B3579C" w:rsidRDefault="00B3579C" w:rsidP="00B3579C">
      <w:pPr>
        <w:pStyle w:val="Bezriadkovania"/>
        <w:rPr>
          <w:b/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1/  Prijímateľ sa zaväzuje pri použití dotácie  zachovať  hospodárnosť, efektívnosť   a účinnosť jej použitia v súlade  s účelom  uvedeným v Čl.I.bod.2 tejto zmluvy.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2/  Prijímateľ prijíma dotáciu bez výhrad a za podmienok uvedených v tejto zmluve.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3/  Poskytovateľ poukáže finančné prostriedky na účet prijímateľa uvedený v záhlaví  najneskôr v lehote  10 pracovných dní po  nadobudnutí účinnosti 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nasledujúci deň po jej zverejnení na webovej stránke obce.</w:t>
      </w:r>
    </w:p>
    <w:p w:rsidR="00B3579C" w:rsidRDefault="00B3579C" w:rsidP="00B3579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3579C" w:rsidRDefault="00B3579C" w:rsidP="00B3579C">
      <w:pPr>
        <w:pStyle w:val="Bezriadkovania"/>
        <w:rPr>
          <w:b/>
          <w:sz w:val="24"/>
          <w:szCs w:val="24"/>
        </w:rPr>
      </w:pPr>
      <w:r>
        <w:rPr>
          <w:sz w:val="24"/>
          <w:szCs w:val="24"/>
        </w:rPr>
        <w:t xml:space="preserve">4/ Poskytnutú účelovú dotáciu   v zmysle </w:t>
      </w:r>
      <w:proofErr w:type="spellStart"/>
      <w:r>
        <w:rPr>
          <w:sz w:val="24"/>
          <w:szCs w:val="24"/>
        </w:rPr>
        <w:t>čl.I</w:t>
      </w:r>
      <w:proofErr w:type="spellEnd"/>
      <w:r>
        <w:rPr>
          <w:sz w:val="24"/>
          <w:szCs w:val="24"/>
        </w:rPr>
        <w:t xml:space="preserve">  je prijímateľ oprávnený použiť najneskôr do 30.11.2020.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5/  Písomné vyúčtovanie  poskytnutej dotácie je   prijímateľ povinný predložiť poskytovateľovi prostriedkov do 30 kalendárnych dní  po ich použití, najneskôr však do  30.11. 2020.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6/ Vyúčtovanie v zmysle bodu 5 .  musí obsahovať:</w:t>
      </w:r>
    </w:p>
    <w:p w:rsidR="00B3579C" w:rsidRDefault="00B3579C" w:rsidP="00B3579C">
      <w:pPr>
        <w:pStyle w:val="Bezriadkovani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vyplnenú, opečiatkovanú a podpísanú tabuľku, ktorú prijímateľ  </w:t>
      </w:r>
      <w:proofErr w:type="spellStart"/>
      <w:r>
        <w:rPr>
          <w:sz w:val="24"/>
          <w:szCs w:val="24"/>
        </w:rPr>
        <w:t>obdrží</w:t>
      </w:r>
      <w:proofErr w:type="spellEnd"/>
      <w:r>
        <w:rPr>
          <w:sz w:val="24"/>
          <w:szCs w:val="24"/>
        </w:rPr>
        <w:t>. V tabuľke štatutárny   zástupca prijímateľa  svojím podpisom potvrdí formálnu a vecnú správnosť vyúčtovania. V tabuľke sa  uvedie i miesto, kde sa originály dokladov  u prijímateľa nachádzajú.</w:t>
      </w:r>
    </w:p>
    <w:p w:rsidR="00B3579C" w:rsidRDefault="00B3579C" w:rsidP="00B3579C">
      <w:pPr>
        <w:pStyle w:val="Bezriadkovani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Prílohou tabuľky sú všetky čitateľné kópie dokladov preukazujúce použitie dotácie</w:t>
      </w:r>
    </w:p>
    <w:p w:rsidR="00B3579C" w:rsidRDefault="00B3579C" w:rsidP="00B3579C">
      <w:pPr>
        <w:pStyle w:val="Bezriadkovania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ako sú daňové doklady – faktúry, dodacie listy, objednávky,  výpisy z bankového účtu a pod.  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7/   Za správnosť údajov uvedených vo vyúčtovaní zodpovedá štatutárny zástupca prijímateľa.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8/  Kontrolu dodržania rozsahu, účelu a podmienok dohodnutých v zmluve  o poskytnutí dotácie  ako aj správnosť vyúčtovania sú oprávnený vykonať  zamestnanci poskytovateľa.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Prijímateľ sa zaväzuje  umožniť výkon tejto kontroly.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9/ Prijímateľ je povinný vrátiť bezodkladne poskytovateľovi  dotáciu alebo jej časť, ktorá nebola použitá na účel  dohodnutý   v Čl. I. tejto zmluvy   na účet  poskytovateľa uvedený v záhlaví zmluvy.  Zároveň prijímateľ zašle poskytovateľovi aj avízo o platbe.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10/ Nedodržanie zmluvne dohodnutých podmienok sa bude považovať   za porušenie finančnej  disciplíny  a bude podliehať sankciám.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sz w:val="24"/>
          <w:szCs w:val="24"/>
        </w:rPr>
        <w:t>Ćl</w:t>
      </w:r>
      <w:proofErr w:type="spellEnd"/>
      <w:r>
        <w:rPr>
          <w:b/>
          <w:sz w:val="24"/>
          <w:szCs w:val="24"/>
        </w:rPr>
        <w:t>.  III.</w:t>
      </w:r>
    </w:p>
    <w:p w:rsidR="00B3579C" w:rsidRDefault="00B3579C" w:rsidP="00B3579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Záverečné ustanovenia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1./  Právne pomery  neupravené touto zmluvou sa riadia príslušnými ustanoveniami  Občianskeho zákonníka.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2/  Táto zmluva je vyhotovená v dvoch  rovnopisoch, z ktorých jeden dostane prijímateľ a jeden poskytovateľ.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3/ Obsah tejto zmluvy je možné meniť   alebo dopĺňať len po vzájomnej dohode zmluvných strán a to formou  očíslovaných písomných dodatkov, podpísaných štatutárnymi zástupcami obidvoch strán.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4/ Zmluva nadobúda platnosť dňom podpísania štatutárnymi zástupcami oboch zmluvných strán a účinnosť nasledujúcim dňom po zverejnení na webovej stránke obce.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5/ Zmluvné strany vyhlasujú, že si zmluvu prečítali, jej obsahu porozumeli a na znak súhlasu ju bez výhrad podpisujú.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V Dúbravici  dňa 13.01.2020</w:t>
      </w: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Pečiatka  a  podpis  poskytovateľa                           Pečiatka a podpis   prijímateľa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Ing. Janka Slobodníková</w:t>
      </w:r>
    </w:p>
    <w:p w:rsidR="00B3579C" w:rsidRDefault="00B3579C" w:rsidP="00B357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starostka obce Dúbravica</w:t>
      </w:r>
    </w:p>
    <w:p w:rsidR="00B3579C" w:rsidRDefault="00B3579C" w:rsidP="00B3579C">
      <w:pPr>
        <w:pStyle w:val="Bezriadkovania"/>
      </w:pPr>
    </w:p>
    <w:p w:rsidR="00B3579C" w:rsidRDefault="00B3579C" w:rsidP="00B3579C">
      <w:pPr>
        <w:pStyle w:val="Bezriadkovania"/>
      </w:pPr>
    </w:p>
    <w:p w:rsidR="00B3579C" w:rsidRDefault="00B3579C" w:rsidP="00B3579C">
      <w:pPr>
        <w:pStyle w:val="Bezriadkovania"/>
      </w:pPr>
    </w:p>
    <w:p w:rsidR="00B3579C" w:rsidRDefault="00B3579C" w:rsidP="00B3579C">
      <w:pPr>
        <w:pStyle w:val="Bezriadkovania"/>
      </w:pPr>
    </w:p>
    <w:p w:rsidR="00B3579C" w:rsidRDefault="00B3579C" w:rsidP="00B3579C">
      <w:pPr>
        <w:pStyle w:val="Bezriadkovania"/>
      </w:pPr>
    </w:p>
    <w:p w:rsidR="00B3579C" w:rsidRDefault="00B3579C" w:rsidP="00B3579C">
      <w:pPr>
        <w:pStyle w:val="Bezriadkovania"/>
      </w:pPr>
    </w:p>
    <w:p w:rsidR="004C344B" w:rsidRDefault="004C344B"/>
    <w:sectPr w:rsidR="004C3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E5961"/>
    <w:multiLevelType w:val="hybridMultilevel"/>
    <w:tmpl w:val="628646E2"/>
    <w:lvl w:ilvl="0" w:tplc="C93A5084">
      <w:start w:val="1"/>
      <w:numFmt w:val="lowerLetter"/>
      <w:lvlText w:val="%1)"/>
      <w:lvlJc w:val="left"/>
      <w:pPr>
        <w:ind w:left="51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58"/>
    <w:rsid w:val="004C344B"/>
    <w:rsid w:val="009E7BDA"/>
    <w:rsid w:val="00B3579C"/>
    <w:rsid w:val="00D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0C553-F5F6-4CC6-945B-FB09D826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B357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GARAJOVÁ Marta</dc:creator>
  <cp:keywords/>
  <dc:description/>
  <cp:lastModifiedBy>GARAJOVÁ Marta</cp:lastModifiedBy>
  <cp:revision>5</cp:revision>
  <dcterms:created xsi:type="dcterms:W3CDTF">2020-01-08T07:53:00Z</dcterms:created>
  <dcterms:modified xsi:type="dcterms:W3CDTF">2020-01-08T08:02:00Z</dcterms:modified>
</cp:coreProperties>
</file>